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2B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default" w:ascii="Times New Roman" w:hAnsi="Times New Roman" w:eastAsia="方正仿宋_GB2312" w:cs="Times New Roman"/>
          <w:b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bCs/>
          <w:snapToGrid w:val="0"/>
          <w:kern w:val="0"/>
          <w:sz w:val="32"/>
          <w:szCs w:val="32"/>
          <w:highlight w:val="none"/>
        </w:rPr>
        <w:t>附件：</w:t>
      </w:r>
    </w:p>
    <w:p w14:paraId="471A32D9">
      <w:pPr>
        <w:spacing w:line="460" w:lineRule="exact"/>
        <w:jc w:val="center"/>
        <w:rPr>
          <w:rFonts w:hint="default" w:ascii="Times New Roman" w:hAnsi="Times New Roman" w:eastAsia="方正小标宋简体" w:cs="Times New Roman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highlight w:val="none"/>
          <w:shd w:val="clear" w:color="auto" w:fill="FFFFFF"/>
        </w:rPr>
        <w:t>中国电石工业协会第七次会员大会</w:t>
      </w:r>
    </w:p>
    <w:p w14:paraId="5D535A66">
      <w:pPr>
        <w:spacing w:line="46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highlight w:val="none"/>
          <w:shd w:val="clear" w:color="auto" w:fill="FFFFFF"/>
        </w:rPr>
        <w:t>暨2026电石行业技术年</w:t>
      </w: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会</w:t>
      </w: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highlight w:val="none"/>
          <w:shd w:val="clear" w:color="auto" w:fill="FFFFFF"/>
        </w:rPr>
        <w:t>会议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32"/>
          <w:szCs w:val="32"/>
          <w:highlight w:val="none"/>
        </w:rPr>
        <w:t>回执表</w:t>
      </w:r>
    </w:p>
    <w:p w14:paraId="2B7916ED">
      <w:pPr>
        <w:spacing w:line="46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32"/>
          <w:szCs w:val="32"/>
          <w:highlight w:val="none"/>
        </w:rPr>
      </w:pPr>
    </w:p>
    <w:tbl>
      <w:tblPr>
        <w:tblStyle w:val="3"/>
        <w:tblW w:w="8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824"/>
        <w:gridCol w:w="1968"/>
        <w:gridCol w:w="1608"/>
        <w:gridCol w:w="1527"/>
      </w:tblGrid>
      <w:tr w14:paraId="6C5E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35" w:type="dxa"/>
            <w:noWrap w:val="0"/>
            <w:vAlign w:val="center"/>
          </w:tcPr>
          <w:p w14:paraId="1301A0F9">
            <w:pPr>
              <w:spacing w:line="460" w:lineRule="exact"/>
              <w:jc w:val="center"/>
              <w:rPr>
                <w:rFonts w:hint="default" w:ascii="Times New Roman" w:hAnsi="Times New Roman" w:eastAsia="仿宋" w:cs="Times New Roman"/>
                <w:b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napToGrid w:val="0"/>
                <w:kern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927" w:type="dxa"/>
            <w:gridSpan w:val="4"/>
            <w:noWrap w:val="0"/>
            <w:vAlign w:val="center"/>
          </w:tcPr>
          <w:p w14:paraId="3BF6EFAC">
            <w:pPr>
              <w:widowControl/>
              <w:spacing w:line="520" w:lineRule="exact"/>
              <w:jc w:val="left"/>
              <w:rPr>
                <w:rFonts w:hint="default" w:ascii="Times New Roman" w:hAnsi="Times New Roman" w:eastAsia="仿宋" w:cs="Times New Roman"/>
                <w:bCs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</w:tr>
      <w:tr w14:paraId="536A7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35" w:type="dxa"/>
            <w:noWrap w:val="0"/>
            <w:vAlign w:val="center"/>
          </w:tcPr>
          <w:p w14:paraId="4100AF2B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napToGrid w:val="0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824" w:type="dxa"/>
            <w:noWrap w:val="0"/>
            <w:vAlign w:val="center"/>
          </w:tcPr>
          <w:p w14:paraId="57641FF3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napToGrid w:val="0"/>
                <w:kern w:val="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1968" w:type="dxa"/>
            <w:noWrap w:val="0"/>
            <w:vAlign w:val="center"/>
          </w:tcPr>
          <w:p w14:paraId="5EF0DEB8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napToGrid w:val="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135" w:type="dxa"/>
            <w:gridSpan w:val="2"/>
            <w:noWrap w:val="0"/>
            <w:vAlign w:val="center"/>
          </w:tcPr>
          <w:p w14:paraId="682736B3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napToGrid w:val="0"/>
                <w:kern w:val="0"/>
                <w:sz w:val="28"/>
                <w:szCs w:val="28"/>
                <w:highlight w:val="none"/>
              </w:rPr>
              <w:t>房间</w:t>
            </w:r>
            <w:r>
              <w:rPr>
                <w:rFonts w:hint="default" w:ascii="Times New Roman" w:hAnsi="Times New Roman" w:eastAsia="仿宋" w:cs="Times New Roman"/>
                <w:b/>
                <w:snapToGrid w:val="0"/>
                <w:kern w:val="0"/>
                <w:sz w:val="28"/>
                <w:szCs w:val="28"/>
                <w:highlight w:val="none"/>
                <w:lang w:eastAsia="zh-CN"/>
              </w:rPr>
              <w:t>预订</w:t>
            </w:r>
          </w:p>
        </w:tc>
      </w:tr>
      <w:tr w14:paraId="2930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35" w:type="dxa"/>
            <w:noWrap w:val="0"/>
            <w:vAlign w:val="center"/>
          </w:tcPr>
          <w:p w14:paraId="5A1765EF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Cs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3094B20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6A141610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091471AE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highlight w:val="none"/>
              </w:rPr>
              <w:t>单间□</w:t>
            </w:r>
          </w:p>
        </w:tc>
        <w:tc>
          <w:tcPr>
            <w:tcW w:w="1527" w:type="dxa"/>
            <w:noWrap w:val="0"/>
            <w:vAlign w:val="center"/>
          </w:tcPr>
          <w:p w14:paraId="60CC101A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highlight w:val="none"/>
              </w:rPr>
              <w:t>标间□</w:t>
            </w:r>
          </w:p>
        </w:tc>
      </w:tr>
      <w:tr w14:paraId="18AD0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35" w:type="dxa"/>
            <w:noWrap w:val="0"/>
            <w:vAlign w:val="center"/>
          </w:tcPr>
          <w:p w14:paraId="4FA32DC0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CECFF1E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79F3D393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369226A6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highlight w:val="none"/>
              </w:rPr>
              <w:t>单间□</w:t>
            </w:r>
          </w:p>
        </w:tc>
        <w:tc>
          <w:tcPr>
            <w:tcW w:w="1527" w:type="dxa"/>
            <w:noWrap w:val="0"/>
            <w:vAlign w:val="center"/>
          </w:tcPr>
          <w:p w14:paraId="3B936975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highlight w:val="none"/>
              </w:rPr>
              <w:t>标间□</w:t>
            </w:r>
          </w:p>
        </w:tc>
      </w:tr>
      <w:tr w14:paraId="04B0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35" w:type="dxa"/>
            <w:noWrap w:val="0"/>
            <w:vAlign w:val="center"/>
          </w:tcPr>
          <w:p w14:paraId="6869F0F2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208041C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12663323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76BE4A1E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highlight w:val="none"/>
              </w:rPr>
              <w:t>单间□</w:t>
            </w:r>
          </w:p>
        </w:tc>
        <w:tc>
          <w:tcPr>
            <w:tcW w:w="1527" w:type="dxa"/>
            <w:noWrap w:val="0"/>
            <w:vAlign w:val="center"/>
          </w:tcPr>
          <w:p w14:paraId="08A8690D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highlight w:val="none"/>
              </w:rPr>
              <w:t>标间□</w:t>
            </w:r>
          </w:p>
        </w:tc>
      </w:tr>
      <w:tr w14:paraId="1BE80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1635" w:type="dxa"/>
            <w:noWrap w:val="0"/>
            <w:vAlign w:val="center"/>
          </w:tcPr>
          <w:p w14:paraId="667F02B3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highlight w:val="none"/>
              </w:rPr>
              <w:t>开票信息</w:t>
            </w:r>
          </w:p>
          <w:p w14:paraId="6BC5AE1F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napToGrid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927" w:type="dxa"/>
            <w:gridSpan w:val="4"/>
            <w:noWrap w:val="0"/>
            <w:vAlign w:val="center"/>
          </w:tcPr>
          <w:p w14:paraId="4AFA945A">
            <w:pPr>
              <w:spacing w:line="480" w:lineRule="exact"/>
              <w:ind w:right="-82" w:rightChars="-39"/>
              <w:rPr>
                <w:rFonts w:hint="default" w:ascii="Times New Roman" w:hAnsi="Times New Roman" w:eastAsia="仿宋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highlight w:val="none"/>
              </w:rPr>
              <w:t>企业名称：</w:t>
            </w:r>
          </w:p>
          <w:p w14:paraId="42FDB5E2">
            <w:pPr>
              <w:spacing w:line="480" w:lineRule="exact"/>
              <w:ind w:right="-82" w:rightChars="-39"/>
              <w:rPr>
                <w:rFonts w:hint="default" w:ascii="Times New Roman" w:hAnsi="Times New Roman" w:eastAsia="仿宋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highlight w:val="none"/>
              </w:rPr>
              <w:t>纳税人识别号：</w:t>
            </w:r>
          </w:p>
          <w:p w14:paraId="59F38CA2">
            <w:pPr>
              <w:spacing w:line="480" w:lineRule="exact"/>
              <w:ind w:right="-82" w:rightChars="-39"/>
              <w:rPr>
                <w:rFonts w:hint="default" w:ascii="Times New Roman" w:hAnsi="Times New Roman" w:eastAsia="仿宋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highlight w:val="none"/>
              </w:rPr>
              <w:t>发票联系人、电话及地址：</w:t>
            </w:r>
          </w:p>
          <w:p w14:paraId="1A8CFDD9">
            <w:pPr>
              <w:spacing w:line="480" w:lineRule="exact"/>
              <w:ind w:right="-82" w:rightChars="-39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发票类型：增值税普通/专用发票</w:t>
            </w:r>
          </w:p>
        </w:tc>
      </w:tr>
    </w:tbl>
    <w:p w14:paraId="1E2F27F3">
      <w:pPr>
        <w:spacing w:line="460" w:lineRule="exact"/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  <w:shd w:val="clear" w:color="auto" w:fill="FFFFFF"/>
        </w:rPr>
        <w:t>住宿酒店：</w:t>
      </w:r>
    </w:p>
    <w:p w14:paraId="5EAD3C33">
      <w:pPr>
        <w:spacing w:line="460" w:lineRule="exact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</w:rPr>
        <w:t>兰州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 w:bidi="ar"/>
        </w:rPr>
        <w:t>中川饭店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</w:rPr>
        <w:t>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  <w:t>280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</w:rPr>
        <w:t>元/间·天（单间/标准间）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eastAsia="zh-CN"/>
        </w:rPr>
        <w:t>。</w:t>
      </w:r>
    </w:p>
    <w:p w14:paraId="2BB7A974">
      <w:pPr>
        <w:spacing w:line="460" w:lineRule="exact"/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  <w:shd w:val="clear" w:color="auto" w:fill="FFFFFF"/>
        </w:rPr>
        <w:t>交通路线：</w:t>
      </w:r>
    </w:p>
    <w:p w14:paraId="0018D1E4">
      <w:pPr>
        <w:spacing w:line="460" w:lineRule="exact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</w:rPr>
        <w:t>距兰州中川机场约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</w:rPr>
        <w:t>公里，打车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</w:rPr>
        <w:t>分钟，车费1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</w:rPr>
        <w:t>元左右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eastAsia="zh-CN"/>
        </w:rPr>
        <w:t>。</w:t>
      </w:r>
    </w:p>
    <w:p w14:paraId="379A8A4D">
      <w:pPr>
        <w:spacing w:line="460" w:lineRule="exact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  <w:t>距秦王川火车站12公里，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</w:rPr>
        <w:t>打车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</w:rPr>
        <w:t>分钟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  <w:t>车费约30元。</w:t>
      </w:r>
    </w:p>
    <w:p w14:paraId="4900BC2D">
      <w:pPr>
        <w:spacing w:line="460" w:lineRule="exact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</w:rPr>
        <w:t>距兰州站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  <w:t>65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</w:rPr>
        <w:t>公里，打车约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  <w:t>55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</w:rPr>
        <w:t>分钟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  <w:t>车费约120元左右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</w:rPr>
        <w:t>距兰州西站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  <w:t>约70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</w:rPr>
        <w:t>公里，打车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  <w:t>约60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</w:rPr>
        <w:t>分钟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  <w:t>车费约130元左右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</w:rPr>
        <w:t>。</w:t>
      </w:r>
    </w:p>
    <w:p w14:paraId="300EA712">
      <w:pPr>
        <w:spacing w:line="460" w:lineRule="exact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  <w:t>兰州站、兰州西站亦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</w:rPr>
        <w:t>可乘坐城际列车至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  <w:t>兰州新区站或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</w:rPr>
        <w:t>中川机场东站（高铁站），然后打车至酒店。</w:t>
      </w:r>
    </w:p>
    <w:p w14:paraId="38FD235B">
      <w:pPr>
        <w:rPr>
          <w:rFonts w:hint="default" w:ascii="Times New Roman" w:hAnsi="Times New Roman" w:cs="Times New Roman"/>
          <w:highlight w:val="none"/>
        </w:rPr>
      </w:pPr>
    </w:p>
    <w:p w14:paraId="31CD902F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7350FD0-1B0F-476D-AE27-BA985DAAF3B2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394838B-D74A-467A-B81A-F95A6F10871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EDF63A1-381C-456C-9A80-6EA435B68F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85159">
    <w:pPr>
      <w:pStyle w:val="2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594196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F69D4"/>
    <w:rsid w:val="070F69D4"/>
    <w:rsid w:val="1FA3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301</Characters>
  <Lines>0</Lines>
  <Paragraphs>0</Paragraphs>
  <TotalTime>0</TotalTime>
  <ScaleCrop>false</ScaleCrop>
  <LinksUpToDate>false</LinksUpToDate>
  <CharactersWithSpaces>301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2026-01-29T07:34:00Z</dcterms:created>
  <dc:creator>Lydia 怡</dc:creator>
  <cp:lastModifiedBy>Lydia 怡</cp:lastModifiedBy>
  <dcterms:modified xsi:type="dcterms:W3CDTF">2026-01-29T07:45:38Z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1DF741FDA8E4482C87041061CDA9A898_11</vt:lpwstr>
  </property>
  <property fmtid="{D5CDD505-2E9C-101B-9397-08002B2CF9AE}" pid="4" name="KSOTemplateDocerSaveRecord">
    <vt:lpwstr>eyJoZGlkIjoiZDZkNTRlMzFmOWY4NjVlOTFmNTJjZTBkYmM4YzBlZDEiLCJ1c2VySWQiOiIzMDYwNzEwNDMifQ==</vt:lpwstr>
  </property>
</Properties>
</file>